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66"/>
        <w:tblW w:w="0" w:type="auto"/>
        <w:tblLook w:val="04A0" w:firstRow="1" w:lastRow="0" w:firstColumn="1" w:lastColumn="0" w:noHBand="0" w:noVBand="1"/>
      </w:tblPr>
      <w:tblGrid>
        <w:gridCol w:w="2639"/>
        <w:gridCol w:w="5617"/>
        <w:gridCol w:w="3571"/>
        <w:gridCol w:w="3561"/>
      </w:tblGrid>
      <w:tr w:rsidR="002F4A99" w:rsidRPr="002F4A99" w:rsidTr="002F4A99">
        <w:trPr>
          <w:trHeight w:val="416"/>
        </w:trPr>
        <w:tc>
          <w:tcPr>
            <w:tcW w:w="2639" w:type="dxa"/>
          </w:tcPr>
          <w:p w:rsidR="002F4A99" w:rsidRPr="002F4A99" w:rsidRDefault="002F4A99" w:rsidP="002F4A99">
            <w:pPr>
              <w:spacing w:after="160" w:line="259" w:lineRule="auto"/>
              <w:rPr>
                <w:b/>
              </w:rPr>
            </w:pPr>
            <w:r w:rsidRPr="002F4A99">
              <w:rPr>
                <w:b/>
              </w:rPr>
              <w:t>Once Upon A Time</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2F4A99">
        <w:trPr>
          <w:trHeight w:val="961"/>
        </w:trPr>
        <w:tc>
          <w:tcPr>
            <w:tcW w:w="2639" w:type="dxa"/>
          </w:tcPr>
          <w:p w:rsidR="002F4A99" w:rsidRPr="002F4A99" w:rsidRDefault="002F4A99" w:rsidP="002F4A99">
            <w:pPr>
              <w:spacing w:after="160" w:line="259" w:lineRule="auto"/>
            </w:pPr>
            <w:r w:rsidRPr="002F4A99">
              <w:t xml:space="preserve">Develop </w:t>
            </w:r>
          </w:p>
          <w:p w:rsidR="002F4A99" w:rsidRPr="002F4A99" w:rsidRDefault="002F4A99" w:rsidP="002F4A99">
            <w:pPr>
              <w:spacing w:after="160" w:line="259" w:lineRule="auto"/>
              <w:rPr>
                <w:b/>
              </w:rPr>
            </w:pPr>
            <w:r w:rsidRPr="002F4A99">
              <w:rPr>
                <w:b/>
              </w:rPr>
              <w:t>Kings and Queens</w:t>
            </w:r>
          </w:p>
          <w:p w:rsidR="002F4A99" w:rsidRPr="002F4A99" w:rsidRDefault="002F4A99" w:rsidP="002F4A99">
            <w:pPr>
              <w:spacing w:after="160" w:line="259" w:lineRule="auto"/>
            </w:pPr>
            <w:r w:rsidRPr="002F4A99">
              <w:t>Lesson 1</w:t>
            </w:r>
          </w:p>
        </w:tc>
        <w:tc>
          <w:tcPr>
            <w:tcW w:w="5617" w:type="dxa"/>
          </w:tcPr>
          <w:p w:rsidR="002F4A99" w:rsidRPr="002F4A99" w:rsidRDefault="002F4A99" w:rsidP="002F4A99">
            <w:pPr>
              <w:spacing w:after="160" w:line="259" w:lineRule="auto"/>
              <w:rPr>
                <w:b/>
                <w:i/>
              </w:rPr>
            </w:pPr>
            <w:r w:rsidRPr="002F4A99">
              <w:rPr>
                <w:b/>
                <w:i/>
              </w:rPr>
              <w:t>Invite the children to describe the pictures and talk about the clothes that the people are wearing.</w:t>
            </w:r>
          </w:p>
          <w:p w:rsidR="002F4A99" w:rsidRPr="002F4A99" w:rsidRDefault="002F4A99" w:rsidP="002F4A99">
            <w:pPr>
              <w:spacing w:after="160" w:line="259" w:lineRule="auto"/>
            </w:pPr>
            <w:r w:rsidRPr="002F4A99">
              <w:t>Understand the past through settings, characters and events encountered in books read in class and storytelling.</w:t>
            </w:r>
          </w:p>
        </w:tc>
        <w:tc>
          <w:tcPr>
            <w:tcW w:w="3571" w:type="dxa"/>
          </w:tcPr>
          <w:p w:rsidR="002F4A99" w:rsidRPr="002F4A99" w:rsidRDefault="002F4A99" w:rsidP="002F4A99">
            <w:pPr>
              <w:spacing w:after="160" w:line="259" w:lineRule="auto"/>
            </w:pPr>
            <w:r w:rsidRPr="002F4A99">
              <w:t>Explore and talk about pictures, stories and information books on the theme of royalty.</w:t>
            </w:r>
          </w:p>
        </w:tc>
        <w:tc>
          <w:tcPr>
            <w:tcW w:w="3561" w:type="dxa"/>
          </w:tcPr>
          <w:p w:rsidR="002F4A99" w:rsidRPr="002F4A99" w:rsidRDefault="002F4A99" w:rsidP="002F4A99">
            <w:pPr>
              <w:spacing w:after="160" w:line="259" w:lineRule="auto"/>
            </w:pPr>
            <w:r w:rsidRPr="002F4A99">
              <w:t>Kings and queens are known as royalty. Some kings and queens are real people and some are characters in stories.</w:t>
            </w:r>
          </w:p>
        </w:tc>
      </w:tr>
      <w:tr w:rsidR="002F4A99" w:rsidRPr="002F4A99" w:rsidTr="002F4A99">
        <w:trPr>
          <w:trHeight w:val="1018"/>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Old Clothes New Clothes</w:t>
            </w:r>
          </w:p>
          <w:p w:rsidR="002F4A99" w:rsidRPr="002F4A99" w:rsidRDefault="002F4A99" w:rsidP="002F4A99">
            <w:pPr>
              <w:spacing w:after="160" w:line="259" w:lineRule="auto"/>
            </w:pPr>
            <w:r w:rsidRPr="002F4A99">
              <w:t>Lesson 2</w:t>
            </w:r>
          </w:p>
        </w:tc>
        <w:tc>
          <w:tcPr>
            <w:tcW w:w="5617" w:type="dxa"/>
          </w:tcPr>
          <w:p w:rsidR="002F4A99" w:rsidRPr="002F4A99" w:rsidRDefault="002F4A99" w:rsidP="002F4A99">
            <w:pPr>
              <w:spacing w:after="160" w:line="259" w:lineRule="auto"/>
              <w:rPr>
                <w:b/>
                <w:i/>
              </w:rPr>
            </w:pPr>
            <w:r w:rsidRPr="002F4A99">
              <w:rPr>
                <w:b/>
                <w:i/>
              </w:rPr>
              <w:t>Look at the Clothes from the past picture cards and discuss what the people in the pictures are wearing.</w:t>
            </w:r>
          </w:p>
          <w:p w:rsidR="002F4A99" w:rsidRPr="002F4A99" w:rsidRDefault="002F4A99" w:rsidP="002F4A99">
            <w:pPr>
              <w:spacing w:after="160" w:line="259" w:lineRule="auto"/>
            </w:pPr>
            <w:r w:rsidRPr="002F4A99">
              <w:t>Know some similarities and differences between things in the past and now, drawing on their experiences and what has been read in class.</w:t>
            </w:r>
          </w:p>
        </w:tc>
        <w:tc>
          <w:tcPr>
            <w:tcW w:w="3571" w:type="dxa"/>
          </w:tcPr>
          <w:p w:rsidR="002F4A99" w:rsidRPr="002F4A99" w:rsidRDefault="002F4A99" w:rsidP="002F4A99">
            <w:pPr>
              <w:spacing w:after="160" w:line="259" w:lineRule="auto"/>
            </w:pPr>
            <w:r w:rsidRPr="002F4A99">
              <w:t>Explore and discuss similarities between aspects of their life and life in the past, using books, stories and pictures.</w:t>
            </w:r>
          </w:p>
        </w:tc>
        <w:tc>
          <w:tcPr>
            <w:tcW w:w="3561" w:type="dxa"/>
          </w:tcPr>
          <w:p w:rsidR="002F4A99" w:rsidRPr="002F4A99" w:rsidRDefault="002F4A99" w:rsidP="002F4A99">
            <w:pPr>
              <w:spacing w:after="160" w:line="259" w:lineRule="auto"/>
            </w:pPr>
            <w:r w:rsidRPr="002F4A99">
              <w:t>The way that people lived in the past is not the same as the way that we live now. There have been changes to schools, play activities, toys, food, transport and clothes.</w:t>
            </w:r>
          </w:p>
        </w:tc>
      </w:tr>
      <w:tr w:rsidR="002F4A99" w:rsidRPr="002F4A99" w:rsidTr="002F4A99">
        <w:trPr>
          <w:trHeight w:val="961"/>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Who Lives there?</w:t>
            </w:r>
          </w:p>
          <w:p w:rsidR="002F4A99" w:rsidRPr="002F4A99" w:rsidRDefault="002F4A99" w:rsidP="002F4A99">
            <w:pPr>
              <w:spacing w:after="160" w:line="259" w:lineRule="auto"/>
            </w:pPr>
            <w:r w:rsidRPr="002F4A99">
              <w:t>Lesson 3</w:t>
            </w:r>
          </w:p>
        </w:tc>
        <w:tc>
          <w:tcPr>
            <w:tcW w:w="5617" w:type="dxa"/>
          </w:tcPr>
          <w:p w:rsidR="002F4A99" w:rsidRPr="002F4A99" w:rsidRDefault="002F4A99" w:rsidP="002F4A99">
            <w:pPr>
              <w:spacing w:after="160" w:line="259" w:lineRule="auto"/>
              <w:rPr>
                <w:b/>
                <w:i/>
              </w:rPr>
            </w:pPr>
            <w:r w:rsidRPr="002F4A99">
              <w:rPr>
                <w:b/>
                <w:i/>
              </w:rPr>
              <w:t>Ask the children which fairy tale characters they think could have lived in the different buildings.</w:t>
            </w:r>
          </w:p>
          <w:p w:rsidR="002F4A99" w:rsidRPr="002F4A99" w:rsidRDefault="002F4A99" w:rsidP="002F4A99">
            <w:pPr>
              <w:spacing w:after="160" w:line="259" w:lineRule="auto"/>
            </w:pPr>
            <w:r w:rsidRPr="002F4A99">
              <w:t>Know some similarities and differences between things in the past and now, drawing on their experiences and what has been read in class.</w:t>
            </w:r>
          </w:p>
        </w:tc>
        <w:tc>
          <w:tcPr>
            <w:tcW w:w="3571" w:type="dxa"/>
          </w:tcPr>
          <w:p w:rsidR="002F4A99" w:rsidRPr="002F4A99" w:rsidRDefault="002F4A99" w:rsidP="002F4A99">
            <w:pPr>
              <w:spacing w:after="160" w:line="259" w:lineRule="auto"/>
            </w:pPr>
            <w:r w:rsidRPr="002F4A99">
              <w:t>Explore and discuss similarities between aspects of their life and life in the past, using books, stories and pictures.</w:t>
            </w:r>
          </w:p>
        </w:tc>
        <w:tc>
          <w:tcPr>
            <w:tcW w:w="3561" w:type="dxa"/>
          </w:tcPr>
          <w:p w:rsidR="002F4A99" w:rsidRPr="002F4A99" w:rsidRDefault="002F4A99" w:rsidP="002F4A99">
            <w:pPr>
              <w:spacing w:after="160" w:line="259" w:lineRule="auto"/>
            </w:pPr>
            <w:r w:rsidRPr="002F4A99">
              <w:t>The way that people lived in the past is not the same as the way that we live now. There have been changes to schools, play activities, toys, food, transport and clothes.</w:t>
            </w:r>
          </w:p>
        </w:tc>
      </w:tr>
      <w:tr w:rsidR="002F4A99" w:rsidRPr="002F4A99" w:rsidTr="002F4A99">
        <w:trPr>
          <w:trHeight w:val="311"/>
        </w:trPr>
        <w:tc>
          <w:tcPr>
            <w:tcW w:w="2639" w:type="dxa"/>
          </w:tcPr>
          <w:p w:rsidR="002F4A99" w:rsidRPr="002F4A99" w:rsidRDefault="002F4A99" w:rsidP="002F4A99">
            <w:pPr>
              <w:spacing w:after="160" w:line="259" w:lineRule="auto"/>
              <w:rPr>
                <w:b/>
              </w:rPr>
            </w:pPr>
            <w:r w:rsidRPr="002F4A99">
              <w:rPr>
                <w:b/>
              </w:rPr>
              <w:t>Starry Night</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2F4A99">
        <w:trPr>
          <w:trHeight w:val="961"/>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The Moon</w:t>
            </w:r>
          </w:p>
          <w:p w:rsidR="002F4A99" w:rsidRPr="002F4A99" w:rsidRDefault="002F4A99" w:rsidP="002F4A99">
            <w:pPr>
              <w:spacing w:after="160" w:line="259" w:lineRule="auto"/>
            </w:pPr>
            <w:r w:rsidRPr="002F4A99">
              <w:t>Lesson 1</w:t>
            </w:r>
          </w:p>
        </w:tc>
        <w:tc>
          <w:tcPr>
            <w:tcW w:w="5617" w:type="dxa"/>
          </w:tcPr>
          <w:p w:rsidR="002F4A99" w:rsidRPr="002F4A99" w:rsidRDefault="002F4A99" w:rsidP="002F4A99">
            <w:pPr>
              <w:spacing w:after="160" w:line="259" w:lineRule="auto"/>
              <w:rPr>
                <w:b/>
                <w:i/>
              </w:rPr>
            </w:pPr>
            <w:r w:rsidRPr="002F4A99">
              <w:rPr>
                <w:b/>
                <w:i/>
              </w:rPr>
              <w:t>Show children clips of the first Moon landing. Display the Voyage to the Moon picture cards and talk about Neil Armstrong and Buzz Aldrin and how they were the first people to set foot on the Moon.</w:t>
            </w:r>
          </w:p>
          <w:p w:rsidR="002F4A99" w:rsidRPr="002F4A99" w:rsidRDefault="002F4A99" w:rsidP="002F4A99">
            <w:pPr>
              <w:spacing w:after="160" w:line="259" w:lineRule="auto"/>
            </w:pPr>
            <w:r w:rsidRPr="002F4A99">
              <w:t>Understand the past through settings, characters and events encountered in books read in class and storytelling.</w:t>
            </w:r>
          </w:p>
        </w:tc>
        <w:tc>
          <w:tcPr>
            <w:tcW w:w="3571" w:type="dxa"/>
          </w:tcPr>
          <w:p w:rsidR="002F4A99" w:rsidRPr="002F4A99" w:rsidRDefault="002F4A99" w:rsidP="002F4A99">
            <w:pPr>
              <w:spacing w:after="160" w:line="259" w:lineRule="auto"/>
            </w:pPr>
            <w:r w:rsidRPr="002F4A99">
              <w:t>Share stories and talk about events in the past.</w:t>
            </w:r>
          </w:p>
        </w:tc>
        <w:tc>
          <w:tcPr>
            <w:tcW w:w="3561" w:type="dxa"/>
          </w:tcPr>
          <w:p w:rsidR="002F4A99" w:rsidRDefault="002F4A99" w:rsidP="002F4A99">
            <w:pPr>
              <w:spacing w:line="259" w:lineRule="auto"/>
            </w:pPr>
            <w:r w:rsidRPr="002F4A99">
              <w:t xml:space="preserve">Stories, books and pictures are used to help people to find out about people and events from the </w:t>
            </w:r>
            <w:proofErr w:type="spellStart"/>
            <w:r w:rsidRPr="002F4A99">
              <w:t>past.The</w:t>
            </w:r>
            <w:proofErr w:type="spellEnd"/>
            <w:r w:rsidRPr="002F4A99">
              <w:t xml:space="preserve"> Moon can normally be seen in the night sky</w:t>
            </w:r>
            <w:r>
              <w:t>.</w:t>
            </w:r>
          </w:p>
          <w:p w:rsidR="002F4A99" w:rsidRPr="002F4A99" w:rsidRDefault="002F4A99" w:rsidP="002F4A99">
            <w:pPr>
              <w:spacing w:line="259" w:lineRule="auto"/>
            </w:pPr>
            <w:r w:rsidRPr="002F4A99">
              <w:t>The Moon orbits the Earth.</w:t>
            </w:r>
          </w:p>
          <w:p w:rsidR="002F4A99" w:rsidRPr="002F4A99" w:rsidRDefault="002F4A99" w:rsidP="002F4A99">
            <w:pPr>
              <w:spacing w:line="259" w:lineRule="auto"/>
            </w:pPr>
            <w:r w:rsidRPr="002F4A99">
              <w:t>People have visited the Moon.</w:t>
            </w:r>
          </w:p>
          <w:p w:rsidR="002F4A99" w:rsidRPr="002F4A99" w:rsidRDefault="002F4A99" w:rsidP="002F4A99">
            <w:pPr>
              <w:spacing w:line="259" w:lineRule="auto"/>
            </w:pPr>
            <w:r w:rsidRPr="002F4A99">
              <w:t>People travel into space in space shuttles.</w:t>
            </w:r>
          </w:p>
        </w:tc>
      </w:tr>
    </w:tbl>
    <w:p w:rsidR="002F4A99" w:rsidRPr="002F4A99" w:rsidRDefault="002F4A99" w:rsidP="002F4A99"/>
    <w:p w:rsidR="002F4A99" w:rsidRPr="002F4A99" w:rsidRDefault="002F4A99" w:rsidP="002F4A99"/>
    <w:p w:rsidR="002F4A99" w:rsidRDefault="002F4A99" w:rsidP="002F4A99">
      <w:pPr>
        <w:rPr>
          <w:b/>
        </w:rPr>
      </w:pPr>
    </w:p>
    <w:p w:rsidR="002F4A99" w:rsidRPr="002F4A99" w:rsidRDefault="002F4A99" w:rsidP="002F4A99"/>
    <w:p w:rsidR="002F4A99" w:rsidRPr="002F4A99" w:rsidRDefault="002F4A99" w:rsidP="002F4A99"/>
    <w:p w:rsidR="002F4A99" w:rsidRPr="002F4A99" w:rsidRDefault="002F4A99" w:rsidP="002F4A99">
      <w:pPr>
        <w:jc w:val="center"/>
        <w:rPr>
          <w:b/>
        </w:rPr>
      </w:pPr>
      <w:r w:rsidRPr="002F4A99">
        <w:rPr>
          <w:b/>
        </w:rPr>
        <w:t>Summer – Cycle A - EYFS</w:t>
      </w:r>
    </w:p>
    <w:tbl>
      <w:tblPr>
        <w:tblStyle w:val="TableGrid"/>
        <w:tblpPr w:leftFromText="180" w:rightFromText="180" w:vertAnchor="text" w:horzAnchor="margin" w:tblpY="77"/>
        <w:tblW w:w="0" w:type="auto"/>
        <w:tblLook w:val="04A0" w:firstRow="1" w:lastRow="0" w:firstColumn="1" w:lastColumn="0" w:noHBand="0" w:noVBand="1"/>
      </w:tblPr>
      <w:tblGrid>
        <w:gridCol w:w="2639"/>
        <w:gridCol w:w="5617"/>
        <w:gridCol w:w="3571"/>
        <w:gridCol w:w="3561"/>
      </w:tblGrid>
      <w:tr w:rsidR="002F4A99" w:rsidRPr="002F4A99" w:rsidTr="00542A00">
        <w:trPr>
          <w:trHeight w:val="416"/>
        </w:trPr>
        <w:tc>
          <w:tcPr>
            <w:tcW w:w="2639" w:type="dxa"/>
          </w:tcPr>
          <w:p w:rsidR="002F4A99" w:rsidRPr="002F4A99" w:rsidRDefault="002F4A99" w:rsidP="002F4A99">
            <w:pPr>
              <w:spacing w:after="160" w:line="259" w:lineRule="auto"/>
              <w:rPr>
                <w:b/>
              </w:rPr>
            </w:pPr>
            <w:r w:rsidRPr="002F4A99">
              <w:rPr>
                <w:b/>
              </w:rPr>
              <w:t>Big Wide World</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542A00">
        <w:trPr>
          <w:trHeight w:val="961"/>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Let’s Explore</w:t>
            </w:r>
          </w:p>
          <w:p w:rsidR="002F4A99" w:rsidRPr="002F4A99" w:rsidRDefault="002F4A99" w:rsidP="002F4A99">
            <w:pPr>
              <w:spacing w:after="160" w:line="259" w:lineRule="auto"/>
            </w:pPr>
            <w:r w:rsidRPr="002F4A99">
              <w:t>Lesson 1</w:t>
            </w:r>
          </w:p>
        </w:tc>
        <w:tc>
          <w:tcPr>
            <w:tcW w:w="5617" w:type="dxa"/>
          </w:tcPr>
          <w:p w:rsidR="002F4A99" w:rsidRPr="002F4A99" w:rsidRDefault="002F4A99" w:rsidP="002F4A99">
            <w:pPr>
              <w:spacing w:after="160" w:line="259" w:lineRule="auto"/>
              <w:rPr>
                <w:b/>
                <w:i/>
              </w:rPr>
            </w:pPr>
            <w:r w:rsidRPr="002F4A99">
              <w:rPr>
                <w:b/>
                <w:i/>
              </w:rPr>
              <w:t>Explain to the children that many people have explored the world throughout history, and as they explored they took artists and scientists to document the plants and animals they found.</w:t>
            </w:r>
          </w:p>
          <w:p w:rsidR="002F4A99" w:rsidRPr="002F4A99" w:rsidRDefault="002F4A99" w:rsidP="002F4A99">
            <w:pPr>
              <w:spacing w:after="160" w:line="259" w:lineRule="auto"/>
            </w:pPr>
            <w:r w:rsidRPr="002F4A99">
              <w:t>Understand the past through settings, characters and events encountered in books read in class and storytelling.</w:t>
            </w:r>
          </w:p>
        </w:tc>
        <w:tc>
          <w:tcPr>
            <w:tcW w:w="3571" w:type="dxa"/>
          </w:tcPr>
          <w:p w:rsidR="002F4A99" w:rsidRPr="002F4A99" w:rsidRDefault="002F4A99" w:rsidP="002F4A99">
            <w:pPr>
              <w:spacing w:after="160" w:line="259" w:lineRule="auto"/>
            </w:pPr>
            <w:r w:rsidRPr="002F4A99">
              <w:t>Share stories and talk about significant people who lived in the past.</w:t>
            </w:r>
          </w:p>
        </w:tc>
        <w:tc>
          <w:tcPr>
            <w:tcW w:w="3561" w:type="dxa"/>
          </w:tcPr>
          <w:p w:rsidR="002F4A99" w:rsidRPr="002F4A99" w:rsidRDefault="002F4A99" w:rsidP="002F4A99">
            <w:pPr>
              <w:spacing w:after="160" w:line="259" w:lineRule="auto"/>
            </w:pPr>
            <w:r w:rsidRPr="002F4A99">
              <w:t>Some people in history are significant because they did important things that changed the world or how we live.</w:t>
            </w:r>
          </w:p>
          <w:p w:rsidR="002F4A99" w:rsidRPr="002F4A99" w:rsidRDefault="002F4A99" w:rsidP="002F4A99">
            <w:pPr>
              <w:spacing w:after="160" w:line="259" w:lineRule="auto"/>
            </w:pPr>
            <w:r w:rsidRPr="002F4A99">
              <w:t>Charles Darwin was a famous naturalist.</w:t>
            </w:r>
          </w:p>
          <w:p w:rsidR="002F4A99" w:rsidRPr="002F4A99" w:rsidRDefault="002F4A99" w:rsidP="002F4A99">
            <w:pPr>
              <w:spacing w:after="160" w:line="259" w:lineRule="auto"/>
            </w:pPr>
            <w:r w:rsidRPr="002F4A99">
              <w:t>He lived from 1809–1882.</w:t>
            </w:r>
          </w:p>
          <w:p w:rsidR="002F4A99" w:rsidRPr="002F4A99" w:rsidRDefault="002F4A99" w:rsidP="002F4A99">
            <w:pPr>
              <w:spacing w:after="160" w:line="259" w:lineRule="auto"/>
            </w:pPr>
            <w:r w:rsidRPr="002F4A99">
              <w:t>Charles Darwin was an expert in studying nature, plants, animals, rocks and fossils.</w:t>
            </w:r>
          </w:p>
        </w:tc>
      </w:tr>
      <w:tr w:rsidR="002F4A99" w:rsidRPr="002F4A99" w:rsidTr="00542A00">
        <w:trPr>
          <w:trHeight w:val="417"/>
        </w:trPr>
        <w:tc>
          <w:tcPr>
            <w:tcW w:w="2639" w:type="dxa"/>
          </w:tcPr>
          <w:p w:rsidR="002F4A99" w:rsidRPr="002F4A99" w:rsidRDefault="002F4A99" w:rsidP="002F4A99">
            <w:pPr>
              <w:spacing w:after="160" w:line="259" w:lineRule="auto"/>
              <w:rPr>
                <w:b/>
              </w:rPr>
            </w:pPr>
            <w:r w:rsidRPr="002F4A99">
              <w:rPr>
                <w:b/>
              </w:rPr>
              <w:t>Moving On</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542A00">
        <w:trPr>
          <w:trHeight w:val="961"/>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Memories</w:t>
            </w:r>
          </w:p>
          <w:p w:rsidR="002F4A99" w:rsidRPr="002F4A99" w:rsidRDefault="002F4A99" w:rsidP="002F4A99">
            <w:pPr>
              <w:spacing w:after="160" w:line="259" w:lineRule="auto"/>
            </w:pPr>
            <w:r w:rsidRPr="002F4A99">
              <w:t>Lesson 1</w:t>
            </w:r>
          </w:p>
        </w:tc>
        <w:tc>
          <w:tcPr>
            <w:tcW w:w="5617" w:type="dxa"/>
          </w:tcPr>
          <w:p w:rsidR="002F4A99" w:rsidRPr="002F4A99" w:rsidRDefault="002F4A99" w:rsidP="002F4A99">
            <w:pPr>
              <w:spacing w:after="160" w:line="259" w:lineRule="auto"/>
              <w:rPr>
                <w:b/>
                <w:i/>
              </w:rPr>
            </w:pPr>
            <w:r w:rsidRPr="002F4A99">
              <w:rPr>
                <w:b/>
                <w:i/>
              </w:rPr>
              <w:t xml:space="preserve">Support the children to talk about </w:t>
            </w:r>
            <w:proofErr w:type="spellStart"/>
            <w:r w:rsidRPr="002F4A99">
              <w:rPr>
                <w:b/>
                <w:i/>
              </w:rPr>
              <w:t>Afiya's</w:t>
            </w:r>
            <w:proofErr w:type="spellEnd"/>
            <w:r w:rsidRPr="002F4A99">
              <w:rPr>
                <w:b/>
                <w:i/>
              </w:rPr>
              <w:t xml:space="preserve"> special memories.</w:t>
            </w:r>
          </w:p>
          <w:p w:rsidR="002F4A99" w:rsidRPr="002F4A99" w:rsidRDefault="002F4A99" w:rsidP="002F4A99">
            <w:pPr>
              <w:spacing w:after="160" w:line="259" w:lineRule="auto"/>
            </w:pPr>
            <w:r w:rsidRPr="002F4A99">
              <w:t>Know some similarities and differences between things in the past and now, drawing on their experiences and what has been read in class.</w:t>
            </w:r>
          </w:p>
        </w:tc>
        <w:tc>
          <w:tcPr>
            <w:tcW w:w="3571" w:type="dxa"/>
          </w:tcPr>
          <w:p w:rsidR="002F4A99" w:rsidRPr="002F4A99" w:rsidRDefault="002F4A99" w:rsidP="002F4A99">
            <w:pPr>
              <w:spacing w:after="160" w:line="259" w:lineRule="auto"/>
            </w:pPr>
            <w:r w:rsidRPr="002F4A99">
              <w:t>Talk about past and present events in their own lives and those who are important to them.</w:t>
            </w:r>
          </w:p>
        </w:tc>
        <w:tc>
          <w:tcPr>
            <w:tcW w:w="3561" w:type="dxa"/>
          </w:tcPr>
          <w:p w:rsidR="002F4A99" w:rsidRPr="002F4A99" w:rsidRDefault="002F4A99" w:rsidP="002F4A99">
            <w:pPr>
              <w:spacing w:after="160" w:line="259" w:lineRule="auto"/>
              <w:rPr>
                <w:b/>
              </w:rPr>
            </w:pPr>
          </w:p>
        </w:tc>
      </w:tr>
      <w:tr w:rsidR="002F4A99" w:rsidRPr="002F4A99" w:rsidTr="00542A00">
        <w:trPr>
          <w:trHeight w:val="1018"/>
        </w:trPr>
        <w:tc>
          <w:tcPr>
            <w:tcW w:w="2639" w:type="dxa"/>
          </w:tcPr>
          <w:p w:rsidR="002F4A99" w:rsidRPr="002F4A99" w:rsidRDefault="002F4A99" w:rsidP="002F4A99">
            <w:pPr>
              <w:spacing w:after="160" w:line="259" w:lineRule="auto"/>
            </w:pPr>
            <w:r w:rsidRPr="002F4A99">
              <w:t>Develop</w:t>
            </w:r>
          </w:p>
          <w:p w:rsidR="002F4A99" w:rsidRPr="002F4A99" w:rsidRDefault="002F4A99" w:rsidP="002F4A99">
            <w:pPr>
              <w:spacing w:after="160" w:line="259" w:lineRule="auto"/>
              <w:rPr>
                <w:b/>
              </w:rPr>
            </w:pPr>
            <w:r w:rsidRPr="002F4A99">
              <w:rPr>
                <w:b/>
              </w:rPr>
              <w:t>A Year in Reception</w:t>
            </w:r>
          </w:p>
          <w:p w:rsidR="002F4A99" w:rsidRPr="002F4A99" w:rsidRDefault="002F4A99" w:rsidP="002F4A99">
            <w:pPr>
              <w:spacing w:after="160" w:line="259" w:lineRule="auto"/>
            </w:pPr>
            <w:r w:rsidRPr="002F4A99">
              <w:t>Lesson 2</w:t>
            </w:r>
          </w:p>
        </w:tc>
        <w:tc>
          <w:tcPr>
            <w:tcW w:w="5617" w:type="dxa"/>
          </w:tcPr>
          <w:p w:rsidR="002F4A99" w:rsidRPr="002F4A99" w:rsidRDefault="002F4A99" w:rsidP="002F4A99">
            <w:pPr>
              <w:spacing w:after="160" w:line="259" w:lineRule="auto"/>
              <w:rPr>
                <w:b/>
                <w:i/>
              </w:rPr>
            </w:pPr>
            <w:r w:rsidRPr="002F4A99">
              <w:rPr>
                <w:b/>
                <w:i/>
              </w:rPr>
              <w:t>Draw children's attention to the changing seasons and the months of the year. Encourage the children to talk about Kipper's year and the things that he did.</w:t>
            </w:r>
          </w:p>
          <w:p w:rsidR="002F4A99" w:rsidRPr="002F4A99" w:rsidRDefault="002F4A99" w:rsidP="002F4A99">
            <w:pPr>
              <w:spacing w:after="160" w:line="259" w:lineRule="auto"/>
            </w:pPr>
            <w:r w:rsidRPr="002F4A99">
              <w:t>Know some similarities and differences between things in the past and now, drawing on their experiences and what has been read in class.</w:t>
            </w:r>
          </w:p>
        </w:tc>
        <w:tc>
          <w:tcPr>
            <w:tcW w:w="3571" w:type="dxa"/>
          </w:tcPr>
          <w:p w:rsidR="002F4A99" w:rsidRPr="002F4A99" w:rsidRDefault="002F4A99" w:rsidP="002F4A99">
            <w:pPr>
              <w:spacing w:after="160" w:line="259" w:lineRule="auto"/>
            </w:pPr>
            <w:r w:rsidRPr="002F4A99">
              <w:t>Put familiar events in chronological order, using pictures and discussion.</w:t>
            </w:r>
          </w:p>
        </w:tc>
        <w:tc>
          <w:tcPr>
            <w:tcW w:w="3561" w:type="dxa"/>
          </w:tcPr>
          <w:p w:rsidR="002F4A99" w:rsidRPr="002F4A99" w:rsidRDefault="002F4A99" w:rsidP="002F4A99">
            <w:pPr>
              <w:spacing w:after="160" w:line="259" w:lineRule="auto"/>
              <w:rPr>
                <w:b/>
              </w:rPr>
            </w:pPr>
          </w:p>
        </w:tc>
      </w:tr>
    </w:tbl>
    <w:p w:rsidR="002F4A99" w:rsidRPr="002F4A99" w:rsidRDefault="002F4A99" w:rsidP="002F4A99"/>
    <w:p w:rsidR="009D7A6D" w:rsidRDefault="009D7A6D"/>
    <w:tbl>
      <w:tblPr>
        <w:tblStyle w:val="TableGrid"/>
        <w:tblW w:w="0" w:type="auto"/>
        <w:tblLook w:val="04A0" w:firstRow="1" w:lastRow="0" w:firstColumn="1" w:lastColumn="0" w:noHBand="0" w:noVBand="1"/>
      </w:tblPr>
      <w:tblGrid>
        <w:gridCol w:w="15388"/>
      </w:tblGrid>
      <w:tr w:rsidR="004555EB" w:rsidTr="004555EB">
        <w:tc>
          <w:tcPr>
            <w:tcW w:w="15388" w:type="dxa"/>
          </w:tcPr>
          <w:p w:rsidR="004555EB" w:rsidRDefault="004555EB" w:rsidP="004555EB">
            <w:pPr>
              <w:rPr>
                <w:b/>
                <w:color w:val="00B0F0"/>
                <w:sz w:val="28"/>
                <w:szCs w:val="28"/>
              </w:rPr>
            </w:pPr>
            <w:r>
              <w:rPr>
                <w:b/>
                <w:color w:val="00B0F0"/>
                <w:sz w:val="28"/>
                <w:szCs w:val="28"/>
              </w:rPr>
              <w:t>Key Vocabulary</w:t>
            </w:r>
          </w:p>
          <w:p w:rsidR="004555EB" w:rsidRDefault="004555EB" w:rsidP="004555EB">
            <w:r>
              <w:rPr>
                <w:u w:val="single"/>
              </w:rPr>
              <w:t>Local history</w:t>
            </w:r>
            <w:r>
              <w:t xml:space="preserve"> – </w:t>
            </w:r>
            <w:proofErr w:type="spellStart"/>
            <w:r>
              <w:t>Covid</w:t>
            </w:r>
            <w:proofErr w:type="spellEnd"/>
            <w:r>
              <w:t xml:space="preserve"> 19 pandemic, community, key worker.</w:t>
            </w:r>
          </w:p>
          <w:p w:rsidR="004555EB" w:rsidRDefault="004555EB" w:rsidP="004555EB">
            <w:r>
              <w:rPr>
                <w:u w:val="single"/>
              </w:rPr>
              <w:t>Compare and contrast</w:t>
            </w:r>
            <w:r>
              <w:t xml:space="preserve"> – compare, difference, similarity.</w:t>
            </w:r>
          </w:p>
          <w:p w:rsidR="004555EB" w:rsidRDefault="004555EB" w:rsidP="004555EB">
            <w:proofErr w:type="spellStart"/>
            <w:r>
              <w:rPr>
                <w:u w:val="single"/>
              </w:rPr>
              <w:t>Hierachy</w:t>
            </w:r>
            <w:proofErr w:type="spellEnd"/>
            <w:r>
              <w:rPr>
                <w:u w:val="single"/>
              </w:rPr>
              <w:t xml:space="preserve"> and Power</w:t>
            </w:r>
            <w:r>
              <w:t xml:space="preserve"> – castle, crown, king, prince, princess, queen, royal.</w:t>
            </w:r>
          </w:p>
          <w:p w:rsidR="004555EB" w:rsidRDefault="004555EB" w:rsidP="004555EB">
            <w:r>
              <w:rPr>
                <w:u w:val="single"/>
              </w:rPr>
              <w:t>Changes over time</w:t>
            </w:r>
            <w:r>
              <w:t xml:space="preserve"> – different, now, past, present, similar, then.</w:t>
            </w:r>
          </w:p>
          <w:p w:rsidR="004555EB" w:rsidRDefault="004555EB" w:rsidP="004555EB">
            <w:r>
              <w:rPr>
                <w:u w:val="single"/>
              </w:rPr>
              <w:t>Report and conclude</w:t>
            </w:r>
            <w:r>
              <w:t xml:space="preserve"> – compare, different, discuss, same, describe, explain.</w:t>
            </w:r>
          </w:p>
          <w:p w:rsidR="004555EB" w:rsidRDefault="004555EB" w:rsidP="004555EB">
            <w:r w:rsidRPr="004555EB">
              <w:rPr>
                <w:u w:val="single"/>
              </w:rPr>
              <w:t>Artefacts and sources</w:t>
            </w:r>
            <w:r>
              <w:rPr>
                <w:u w:val="single"/>
              </w:rPr>
              <w:t xml:space="preserve"> - </w:t>
            </w:r>
            <w:r>
              <w:t xml:space="preserve"> clothes, painting, portrait, photograph, video clip.</w:t>
            </w:r>
          </w:p>
          <w:p w:rsidR="004555EB" w:rsidRDefault="004555EB" w:rsidP="004555EB">
            <w:r>
              <w:rPr>
                <w:u w:val="single"/>
              </w:rPr>
              <w:t>Significant people</w:t>
            </w:r>
            <w:r>
              <w:t xml:space="preserve"> – Charles Darwin, artist, explorer, nature, scientist, travel.</w:t>
            </w:r>
          </w:p>
          <w:p w:rsidR="004555EB" w:rsidRDefault="00163E41" w:rsidP="004555EB">
            <w:r>
              <w:rPr>
                <w:u w:val="single"/>
              </w:rPr>
              <w:t>British History</w:t>
            </w:r>
            <w:r>
              <w:t xml:space="preserve"> – Sir David Attenborough, conservation, history, naturalist, past.</w:t>
            </w:r>
          </w:p>
          <w:p w:rsidR="00163E41" w:rsidRDefault="00163E41" w:rsidP="004555EB">
            <w:r w:rsidRPr="00163E41">
              <w:rPr>
                <w:u w:val="single"/>
              </w:rPr>
              <w:t>Everyday Life</w:t>
            </w:r>
            <w:r>
              <w:rPr>
                <w:u w:val="single"/>
              </w:rPr>
              <w:t xml:space="preserve"> - </w:t>
            </w:r>
            <w:r>
              <w:t xml:space="preserve"> memory, past, present, remember, special event.</w:t>
            </w:r>
          </w:p>
          <w:p w:rsidR="00163E41" w:rsidRDefault="00163E41" w:rsidP="004555EB">
            <w:r>
              <w:rPr>
                <w:u w:val="single"/>
              </w:rPr>
              <w:t>Chronology</w:t>
            </w:r>
            <w:r>
              <w:t xml:space="preserve"> – April, August, December, February, January, July, June, March, May, November, October, September, month, year.</w:t>
            </w:r>
          </w:p>
          <w:p w:rsidR="00163E41" w:rsidRPr="00163E41" w:rsidRDefault="00163E41" w:rsidP="004555EB">
            <w:r>
              <w:rPr>
                <w:u w:val="single"/>
              </w:rPr>
              <w:t>Communication</w:t>
            </w:r>
            <w:r>
              <w:t xml:space="preserve"> - </w:t>
            </w:r>
            <w:bookmarkStart w:id="0" w:name="_GoBack"/>
            <w:bookmarkEnd w:id="0"/>
          </w:p>
        </w:tc>
      </w:tr>
    </w:tbl>
    <w:p w:rsidR="004555EB" w:rsidRDefault="004555EB"/>
    <w:sectPr w:rsidR="004555EB" w:rsidSect="002F4A9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99" w:rsidRDefault="002F4A99" w:rsidP="002F4A99">
      <w:pPr>
        <w:spacing w:after="0" w:line="240" w:lineRule="auto"/>
      </w:pPr>
      <w:r>
        <w:separator/>
      </w:r>
    </w:p>
  </w:endnote>
  <w:endnote w:type="continuationSeparator" w:id="0">
    <w:p w:rsidR="002F4A99" w:rsidRDefault="002F4A99" w:rsidP="002F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99" w:rsidRDefault="002F4A99" w:rsidP="002F4A99">
      <w:pPr>
        <w:spacing w:after="0" w:line="240" w:lineRule="auto"/>
      </w:pPr>
      <w:r>
        <w:separator/>
      </w:r>
    </w:p>
  </w:footnote>
  <w:footnote w:type="continuationSeparator" w:id="0">
    <w:p w:rsidR="002F4A99" w:rsidRDefault="002F4A99" w:rsidP="002F4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99" w:rsidRDefault="002F4A99">
    <w:pPr>
      <w:pStyle w:val="Header"/>
    </w:pPr>
    <w:r w:rsidRPr="002F4A99">
      <w:rPr>
        <w:b/>
        <w:noProof/>
        <w:lang w:eastAsia="en-GB"/>
      </w:rPr>
      <w:drawing>
        <wp:anchor distT="0" distB="0" distL="114300" distR="114300" simplePos="0" relativeHeight="251662336" behindDoc="1" locked="0" layoutInCell="1" allowOverlap="1" wp14:anchorId="1ABB3A31" wp14:editId="1BB434BB">
          <wp:simplePos x="0" y="0"/>
          <wp:positionH relativeFrom="margin">
            <wp:align>right</wp:align>
          </wp:positionH>
          <wp:positionV relativeFrom="paragraph">
            <wp:posOffset>8890</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A99">
      <w:rPr>
        <w:noProof/>
        <w:lang w:eastAsia="en-GB"/>
      </w:rPr>
      <mc:AlternateContent>
        <mc:Choice Requires="wps">
          <w:drawing>
            <wp:anchor distT="0" distB="0" distL="114300" distR="114300" simplePos="0" relativeHeight="251659264" behindDoc="0" locked="0" layoutInCell="1" allowOverlap="1" wp14:anchorId="531AA8D3" wp14:editId="40CB9698">
              <wp:simplePos x="0" y="0"/>
              <wp:positionH relativeFrom="margin">
                <wp:align>left</wp:align>
              </wp:positionH>
              <wp:positionV relativeFrom="paragraph">
                <wp:posOffset>27940</wp:posOffset>
              </wp:positionV>
              <wp:extent cx="1790700" cy="681355"/>
              <wp:effectExtent l="19050" t="1905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2F4A99" w:rsidRDefault="002F4A99" w:rsidP="002F4A99">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31AA8D3" id="Rectangle 1" o:spid="_x0000_s1026" style="position:absolute;margin-left:0;margin-top:2.2pt;width:141pt;height:5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" fillcolor="#1073ea" strokecolor="windowText" strokeweight="2.5pt">
              <v:path arrowok="t"/>
              <v:textbox style="mso-fit-shape-to-text:t">
                <w:txbxContent>
                  <w:p w:rsidR="002F4A99" w:rsidRDefault="002F4A99" w:rsidP="002F4A99">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sidRPr="002F4A99">
      <w:rPr>
        <w:noProof/>
        <w:lang w:eastAsia="en-GB"/>
      </w:rPr>
      <mc:AlternateContent>
        <mc:Choice Requires="wps">
          <w:drawing>
            <wp:anchor distT="45720" distB="45720" distL="114300" distR="114300" simplePos="0" relativeHeight="251660288" behindDoc="0" locked="0" layoutInCell="1" allowOverlap="1" wp14:anchorId="5A9F7B8C" wp14:editId="335399E1">
              <wp:simplePos x="0" y="0"/>
              <wp:positionH relativeFrom="margin">
                <wp:align>center</wp:align>
              </wp:positionH>
              <wp:positionV relativeFrom="paragraph">
                <wp:posOffset>6985</wp:posOffset>
              </wp:positionV>
              <wp:extent cx="372427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38100">
                        <a:solidFill>
                          <a:srgbClr val="000000"/>
                        </a:solidFill>
                        <a:miter lim="800000"/>
                        <a:headEnd/>
                        <a:tailEnd/>
                      </a:ln>
                    </wps:spPr>
                    <wps:txbx>
                      <w:txbxContent>
                        <w:p w:rsidR="002F4A99" w:rsidRPr="00A6580B" w:rsidRDefault="002F4A99" w:rsidP="002F4A99">
                          <w:pPr>
                            <w:rPr>
                              <w:sz w:val="36"/>
                              <w:szCs w:val="36"/>
                            </w:rPr>
                          </w:pPr>
                          <w:r w:rsidRPr="00A6580B">
                            <w:rPr>
                              <w:sz w:val="36"/>
                              <w:szCs w:val="36"/>
                            </w:rPr>
                            <w:t>Subject Leader</w:t>
                          </w:r>
                          <w:r>
                            <w:rPr>
                              <w:sz w:val="36"/>
                              <w:szCs w:val="36"/>
                            </w:rPr>
                            <w:t xml:space="preserve"> planning -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F7B8C" id="_x0000_t202" coordsize="21600,21600" o:spt="202" path="m,l,21600r21600,l21600,xe">
              <v:stroke joinstyle="miter"/>
              <v:path gradientshapeok="t" o:connecttype="rect"/>
            </v:shapetype>
            <v:shape id="Text Box 2" o:spid="_x0000_s1027" type="#_x0000_t202" style="position:absolute;margin-left:0;margin-top:.55pt;width:293.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" strokeweight="3pt">
              <v:textbox style="mso-fit-shape-to-text:t">
                <w:txbxContent>
                  <w:p w:rsidR="002F4A99" w:rsidRPr="00A6580B" w:rsidRDefault="002F4A99" w:rsidP="002F4A99">
                    <w:pPr>
                      <w:rPr>
                        <w:sz w:val="36"/>
                        <w:szCs w:val="36"/>
                      </w:rPr>
                    </w:pPr>
                    <w:r w:rsidRPr="00A6580B">
                      <w:rPr>
                        <w:sz w:val="36"/>
                        <w:szCs w:val="36"/>
                      </w:rPr>
                      <w:t>Subject Leader</w:t>
                    </w:r>
                    <w:r>
                      <w:rPr>
                        <w:sz w:val="36"/>
                        <w:szCs w:val="36"/>
                      </w:rPr>
                      <w:t xml:space="preserve"> planning - History</w:t>
                    </w:r>
                  </w:p>
                </w:txbxContent>
              </v:textbox>
              <w10:wrap type="square" anchorx="margin"/>
            </v:shape>
          </w:pict>
        </mc:Fallback>
      </mc:AlternateContent>
    </w:r>
  </w:p>
  <w:p w:rsidR="002F4A99" w:rsidRDefault="002F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9"/>
    <w:rsid w:val="00163E41"/>
    <w:rsid w:val="002F4A99"/>
    <w:rsid w:val="004555EB"/>
    <w:rsid w:val="009D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5C9E5E-34E2-437C-9EB1-DD9C28BE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A99"/>
    <w:rPr>
      <w:rFonts w:ascii="Times New Roman" w:hAnsi="Times New Roman" w:cs="Times New Roman"/>
      <w:sz w:val="24"/>
      <w:szCs w:val="24"/>
    </w:rPr>
  </w:style>
  <w:style w:type="table" w:styleId="TableGrid">
    <w:name w:val="Table Grid"/>
    <w:basedOn w:val="TableNormal"/>
    <w:uiPriority w:val="39"/>
    <w:rsid w:val="002F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99"/>
  </w:style>
  <w:style w:type="paragraph" w:styleId="Footer">
    <w:name w:val="footer"/>
    <w:basedOn w:val="Normal"/>
    <w:link w:val="FooterChar"/>
    <w:uiPriority w:val="99"/>
    <w:unhideWhenUsed/>
    <w:rsid w:val="002F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CE6E0CB</Template>
  <TotalTime>21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2</cp:revision>
  <dcterms:created xsi:type="dcterms:W3CDTF">2022-01-05T09:13:00Z</dcterms:created>
  <dcterms:modified xsi:type="dcterms:W3CDTF">2022-02-17T18:31:00Z</dcterms:modified>
</cp:coreProperties>
</file>